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69" w:rsidRPr="00E84569" w:rsidRDefault="00E84569" w:rsidP="00E84569">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Pr>
          <w:rFonts w:ascii="Times New Roman" w:eastAsia="Times New Roman" w:hAnsi="Times New Roman" w:cs="Times New Roman"/>
          <w:noProof/>
          <w:color w:val="000000"/>
          <w:sz w:val="27"/>
          <w:szCs w:val="27"/>
        </w:rPr>
        <w:drawing>
          <wp:inline distT="0" distB="0" distL="0" distR="0">
            <wp:extent cx="3943350" cy="504825"/>
            <wp:effectExtent l="19050" t="0" r="0" b="0"/>
            <wp:docPr id="1" name="Resim 1" descr="http://mevzuat.meb.gov.tr/html/okulailebirligi/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html/okulailebirligi/mevzuat.gif"/>
                    <pic:cNvPicPr>
                      <a:picLocks noChangeAspect="1" noChangeArrowheads="1"/>
                    </pic:cNvPicPr>
                  </pic:nvPicPr>
                  <pic:blipFill>
                    <a:blip r:embed="rId5"/>
                    <a:srcRect/>
                    <a:stretch>
                      <a:fillRect/>
                    </a:stretch>
                  </pic:blipFill>
                  <pic:spPr bwMode="auto">
                    <a:xfrm>
                      <a:off x="0" y="0"/>
                      <a:ext cx="3943350" cy="504825"/>
                    </a:xfrm>
                    <a:prstGeom prst="rect">
                      <a:avLst/>
                    </a:prstGeom>
                    <a:noFill/>
                    <a:ln w="9525">
                      <a:noFill/>
                      <a:miter lim="800000"/>
                      <a:headEnd/>
                      <a:tailEnd/>
                    </a:ln>
                  </pic:spPr>
                </pic:pic>
              </a:graphicData>
            </a:graphic>
          </wp:inline>
        </w:drawing>
      </w:r>
    </w:p>
    <w:tbl>
      <w:tblPr>
        <w:tblW w:w="0" w:type="auto"/>
        <w:tblInd w:w="108" w:type="dxa"/>
        <w:tblCellMar>
          <w:left w:w="0" w:type="dxa"/>
          <w:right w:w="0" w:type="dxa"/>
        </w:tblCellMar>
        <w:tblLook w:val="04A0" w:firstRow="1" w:lastRow="0" w:firstColumn="1" w:lastColumn="0" w:noHBand="0" w:noVBand="1"/>
      </w:tblPr>
      <w:tblGrid>
        <w:gridCol w:w="9104"/>
      </w:tblGrid>
      <w:tr w:rsidR="00E84569" w:rsidRPr="00E84569" w:rsidTr="00E84569">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84569" w:rsidRPr="00E8456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4569" w:rsidRPr="00E84569" w:rsidRDefault="00E84569" w:rsidP="00E84569">
                  <w:pPr>
                    <w:spacing w:after="0"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9 Şubat 2012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4569" w:rsidRPr="00E84569" w:rsidRDefault="00E84569" w:rsidP="00E84569">
                  <w:pPr>
                    <w:spacing w:after="0" w:line="240" w:lineRule="atLeast"/>
                    <w:jc w:val="center"/>
                    <w:rPr>
                      <w:rFonts w:ascii="Times New Roman" w:eastAsia="Times New Roman" w:hAnsi="Times New Roman" w:cs="Times New Roman"/>
                      <w:sz w:val="24"/>
                      <w:szCs w:val="24"/>
                    </w:rPr>
                  </w:pPr>
                  <w:r w:rsidRPr="00E84569">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84569" w:rsidRPr="00E84569" w:rsidRDefault="00E84569" w:rsidP="00E84569">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Sayı : 28199</w:t>
                  </w:r>
                  <w:proofErr w:type="gramEnd"/>
                </w:p>
              </w:tc>
            </w:tr>
            <w:tr w:rsidR="00E84569" w:rsidRPr="00E84569">
              <w:trPr>
                <w:trHeight w:val="480"/>
                <w:jc w:val="center"/>
              </w:trPr>
              <w:tc>
                <w:tcPr>
                  <w:tcW w:w="8789" w:type="dxa"/>
                  <w:gridSpan w:val="3"/>
                  <w:tcMar>
                    <w:top w:w="0" w:type="dxa"/>
                    <w:left w:w="108" w:type="dxa"/>
                    <w:bottom w:w="0" w:type="dxa"/>
                    <w:right w:w="108" w:type="dxa"/>
                  </w:tcMar>
                  <w:vAlign w:val="center"/>
                  <w:hideMark/>
                </w:tcPr>
                <w:p w:rsidR="00E84569" w:rsidRPr="00E84569" w:rsidRDefault="00E84569" w:rsidP="00E84569">
                  <w:pPr>
                    <w:spacing w:before="100" w:beforeAutospacing="1" w:after="100" w:afterAutospacing="1" w:line="240" w:lineRule="auto"/>
                    <w:jc w:val="center"/>
                    <w:rPr>
                      <w:rFonts w:ascii="Times New Roman" w:eastAsia="Times New Roman" w:hAnsi="Times New Roman" w:cs="Times New Roman"/>
                      <w:sz w:val="24"/>
                      <w:szCs w:val="24"/>
                    </w:rPr>
                  </w:pPr>
                  <w:r w:rsidRPr="00E84569">
                    <w:rPr>
                      <w:rFonts w:ascii="Arial" w:eastAsia="Times New Roman" w:hAnsi="Arial" w:cs="Arial"/>
                      <w:b/>
                      <w:bCs/>
                      <w:color w:val="000080"/>
                      <w:sz w:val="18"/>
                      <w:szCs w:val="18"/>
                    </w:rPr>
                    <w:t>YÖNETMELİK</w:t>
                  </w:r>
                </w:p>
              </w:tc>
            </w:tr>
            <w:tr w:rsidR="00E84569" w:rsidRPr="00E84569">
              <w:trPr>
                <w:trHeight w:val="480"/>
                <w:jc w:val="center"/>
              </w:trPr>
              <w:tc>
                <w:tcPr>
                  <w:tcW w:w="8789" w:type="dxa"/>
                  <w:gridSpan w:val="3"/>
                  <w:tcMar>
                    <w:top w:w="0" w:type="dxa"/>
                    <w:left w:w="108" w:type="dxa"/>
                    <w:bottom w:w="0" w:type="dxa"/>
                    <w:right w:w="108" w:type="dxa"/>
                  </w:tcMar>
                  <w:vAlign w:val="center"/>
                  <w:hideMark/>
                </w:tcPr>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Millî Eğitim Bakanlığından:</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MİLLÎ EĞİTİM BAKANLIĞI OKUL-AİLE BİRLİĞİ YÖNETMELİĞİ</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BİRİNCİ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Amaç, Kapsam, Dayanak ve Tanımlar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Amaç</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Bu Yönetmeliğin amacı, Millî Eğitim Bakanlığına bağlı okul ve eğitim kurumlarında okul-aile birliklerinin kuruluş, işleyiş, görev, yetki ve sorumluluklarına ilişkin usul ve esasları düzenlemektir.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Kapsam</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b/>
                      <w:bCs/>
                      <w:sz w:val="18"/>
                      <w:szCs w:val="18"/>
                    </w:rPr>
                    <w:t>MADDE 2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Bu Yönetmelik; eğitim kampüslerinde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Dayanak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3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 xml:space="preserve">(1) Bu Yönetmelik, </w:t>
                  </w:r>
                  <w:proofErr w:type="gramStart"/>
                  <w:r w:rsidRPr="00E84569">
                    <w:rPr>
                      <w:rFonts w:ascii="Times New Roman" w:eastAsia="Times New Roman" w:hAnsi="Times New Roman" w:cs="Times New Roman"/>
                      <w:sz w:val="18"/>
                      <w:szCs w:val="18"/>
                    </w:rPr>
                    <w:t>14/6/1973</w:t>
                  </w:r>
                  <w:proofErr w:type="gramEnd"/>
                  <w:r w:rsidRPr="00E84569">
                    <w:rPr>
                      <w:rFonts w:ascii="Times New Roman" w:eastAsia="Times New Roman" w:hAnsi="Times New Roman" w:cs="Times New Roman"/>
                      <w:sz w:val="18"/>
                      <w:szCs w:val="18"/>
                    </w:rPr>
                    <w:t xml:space="preserve"> tarihli ve 1739 sayılı Millî Eğitim Temel Kanununun 16 </w:t>
                  </w:r>
                  <w:proofErr w:type="spellStart"/>
                  <w:r w:rsidRPr="00E84569">
                    <w:rPr>
                      <w:rFonts w:ascii="Times New Roman" w:eastAsia="Times New Roman" w:hAnsi="Times New Roman" w:cs="Times New Roman"/>
                      <w:sz w:val="18"/>
                      <w:szCs w:val="18"/>
                    </w:rPr>
                    <w:t>ncı</w:t>
                  </w:r>
                  <w:proofErr w:type="spellEnd"/>
                  <w:r w:rsidRPr="00E84569">
                    <w:rPr>
                      <w:rFonts w:ascii="Times New Roman" w:eastAsia="Times New Roman" w:hAnsi="Times New Roman" w:cs="Times New Roman"/>
                      <w:sz w:val="18"/>
                      <w:szCs w:val="18"/>
                    </w:rPr>
                    <w:t xml:space="preserve"> maddesine dayanılarak hazırlanmıştır.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Tanımlar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4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Bu Yönetmelikte geçen;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Bakanlık: Millî Eğitim Bakanlığını,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Birlik: Eğitim kampüslerinde yer alan okullar dâhil Bakanlığa bağlı okul ve eğitim kurumlarında kurulan okul-aile birliğini,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Kantin: Okullardaki büfe, kantin, çay ocağı, yemekhane ve kafeteryaları,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Okul: Bakanlığa bağlı her tür ve derecedeki resmi ve özel örgün ve yaygın öğretim okul/kurumunu,</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d) Öğrenci: Örgün eğitim kurumları öğrencileri ile mesleki eğitim merkezlerine devam eden çırak öğrenciyi,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e) Üye: Örgün eğitim kurumlarında okulun yönetici ve öğretmenleri ile öğrenci velilerini; yaygın eğitim kurumlarında ise okulun yöneticisi ve öğretmenleri, usta </w:t>
                  </w:r>
                  <w:r w:rsidRPr="00E84569">
                    <w:rPr>
                      <w:rFonts w:ascii="Times New Roman" w:eastAsia="Times New Roman" w:hAnsi="Times New Roman" w:cs="Times New Roman"/>
                      <w:sz w:val="24"/>
                      <w:szCs w:val="24"/>
                    </w:rPr>
                    <w:lastRenderedPageBreak/>
                    <w:t xml:space="preserve">öğreticileri, velileri, </w:t>
                  </w:r>
                  <w:proofErr w:type="spellStart"/>
                  <w:r w:rsidRPr="00E84569">
                    <w:rPr>
                      <w:rFonts w:ascii="Times New Roman" w:eastAsia="Times New Roman" w:hAnsi="Times New Roman" w:cs="Times New Roman"/>
                      <w:sz w:val="24"/>
                      <w:szCs w:val="24"/>
                    </w:rPr>
                    <w:t>onsekiz</w:t>
                  </w:r>
                  <w:proofErr w:type="spellEnd"/>
                  <w:r w:rsidRPr="00E84569">
                    <w:rPr>
                      <w:rFonts w:ascii="Times New Roman" w:eastAsia="Times New Roman" w:hAnsi="Times New Roman" w:cs="Times New Roman"/>
                      <w:sz w:val="24"/>
                      <w:szCs w:val="24"/>
                    </w:rPr>
                    <w:t xml:space="preserve"> yaşını doldurmuş kursiyer, çırak, kalfa, ustaları, eğitsel kulüp üyelerini ve gönüllü kişileri,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f) Veli: Örgün ve yaygın eğitim kurumlarında, öğrencinin annesini/babasını veya kanuni sorumluluğunu üstlenen kişiyi,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ifade</w:t>
                  </w:r>
                  <w:proofErr w:type="gramEnd"/>
                  <w:r w:rsidRPr="00E84569">
                    <w:rPr>
                      <w:rFonts w:ascii="Times New Roman" w:eastAsia="Times New Roman" w:hAnsi="Times New Roman" w:cs="Times New Roman"/>
                      <w:sz w:val="24"/>
                      <w:szCs w:val="24"/>
                    </w:rPr>
                    <w:t xml:space="preserve"> eder.</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İKİNCİ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Kuruluş, Görev, Yetki ve Üyelik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Kuruluş</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5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Birlik, kurulduğu okulun adını alır.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Birliğin görev ve yetkileri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6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Birliğin görev ve yetkileri şunlardır: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Öğrencilerin, Türk millî eğitiminin genel ve özel amaçları ile temel ilkeleri ve millî manevi değerler doğrultusunda yetiştirilmeleri için okul yönetimi, öğretmenler, veliler ve ailelerle iş birliği yapmak.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Öğrencilerin başarısını artırmak amacıyla okul yönetimince planlanan kurs, sınav, seminer, müzik, tiyatro, spor, sanat, gezi, kermes ve benzeri eğitim faaliyetlerinin düzenlenmesine katkı sağlamak.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Okul yönetimiyle iş birliği yaparak eğitim ve öğretim faaliyetleri dışındaki zamanlarda okulun derslik, spor salonu, kütüphane, laboratuvar ve atölyeleri gibi eğitim ortamlarının değerlendirilmesine katkı sağlamak.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d) Okulun ihtiyaçlarını karşılamak için mal ve hizmet satın almak, bu hizmetlere ilişkin sosyal güvenlik primi, vergi ve benzeri ödemelerin yapılmasını sağlamak.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e) Millî bayramlar, belirli gün ve haftalar ile kültürel yarışmaların düzenlenmesi giderlerine katkıda bulunmak.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f) Okula yapılan ayni ve nakdî bağışları kabul ederek kayıtlarını tutmak, sosyal, kültürel etkinlikler ve kampanyalar düzenlemek, şartlı bağışları amacına uygun olarak </w:t>
                  </w:r>
                  <w:r w:rsidRPr="00E84569">
                    <w:rPr>
                      <w:rFonts w:ascii="Times New Roman" w:eastAsia="Times New Roman" w:hAnsi="Times New Roman" w:cs="Times New Roman"/>
                      <w:sz w:val="24"/>
                      <w:szCs w:val="24"/>
                    </w:rPr>
                    <w:lastRenderedPageBreak/>
                    <w:t>kullanmak.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g) Kantin ve benzeri yerleri işlettirmek veya işletmek.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ğ) Okul yönetimi ile iş birliği yaparak, imkânları yeterli olmayan öğrencilere maddi ve manevi destek sağlamak, aynı amaçla kardeş okullara da katkıda bulunmak.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h) </w:t>
                  </w:r>
                  <w:proofErr w:type="gramStart"/>
                  <w:r w:rsidRPr="00E84569">
                    <w:rPr>
                      <w:rFonts w:ascii="Times New Roman" w:eastAsia="Times New Roman" w:hAnsi="Times New Roman" w:cs="Times New Roman"/>
                      <w:sz w:val="24"/>
                      <w:szCs w:val="24"/>
                    </w:rPr>
                    <w:t>28/8/2007</w:t>
                  </w:r>
                  <w:proofErr w:type="gramEnd"/>
                  <w:r w:rsidRPr="00E84569">
                    <w:rPr>
                      <w:rFonts w:ascii="Times New Roman" w:eastAsia="Times New Roman" w:hAnsi="Times New Roman" w:cs="Times New Roman"/>
                      <w:sz w:val="24"/>
                      <w:szCs w:val="24"/>
                    </w:rPr>
                    <w:t xml:space="preserve"> tarihli ve 26627 sayılı Resmî </w:t>
                  </w:r>
                  <w:proofErr w:type="spellStart"/>
                  <w:r w:rsidRPr="00E84569">
                    <w:rPr>
                      <w:rFonts w:ascii="Times New Roman" w:eastAsia="Times New Roman" w:hAnsi="Times New Roman" w:cs="Times New Roman"/>
                      <w:sz w:val="24"/>
                      <w:szCs w:val="24"/>
                    </w:rPr>
                    <w:t>Gazete’de</w:t>
                  </w:r>
                  <w:proofErr w:type="spellEnd"/>
                  <w:r w:rsidRPr="00E84569">
                    <w:rPr>
                      <w:rFonts w:ascii="Times New Roman" w:eastAsia="Times New Roman" w:hAnsi="Times New Roman" w:cs="Times New Roman"/>
                      <w:sz w:val="24"/>
                      <w:szCs w:val="24"/>
                    </w:rPr>
                    <w:t xml:space="preserve"> yayımlanan Okul Servis Araçları Hizmet Yönetmeliği’nde belirtilen yükümlülükleri yerine getirmek.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ı) Eğitim ve öğretimle ilgili kurumlar ve sivil toplum kuruluşlarıyla iş birliği yapmak.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i) Eğitim ve öğretimi geliştirmek amacıyla oluşturulan çalışma komisyonlarına katkı sağlamak.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j) Ulusal ve uluslararası projelere katılmak ve proje amaçlarının gerçekleşmesine katkıda bulunmak.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k) Eğitim ve öğretimle ilgili diğer etkinliklere destek olmak.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Üyelik ve üyeliğin sona ermesi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7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 xml:space="preserve">(1) Okul yöneticileri, öğretmenler ve veliler ile </w:t>
                  </w:r>
                  <w:proofErr w:type="spellStart"/>
                  <w:r w:rsidRPr="00E84569">
                    <w:rPr>
                      <w:rFonts w:ascii="Times New Roman" w:eastAsia="Times New Roman" w:hAnsi="Times New Roman" w:cs="Times New Roman"/>
                      <w:sz w:val="18"/>
                      <w:szCs w:val="18"/>
                    </w:rPr>
                    <w:t>onsekiz</w:t>
                  </w:r>
                  <w:proofErr w:type="spellEnd"/>
                  <w:r w:rsidRPr="00E84569">
                    <w:rPr>
                      <w:rFonts w:ascii="Times New Roman" w:eastAsia="Times New Roman" w:hAnsi="Times New Roman" w:cs="Times New Roman"/>
                      <w:sz w:val="18"/>
                      <w:szCs w:val="18"/>
                    </w:rPr>
                    <w:t xml:space="preserve"> yaşını geçmiş kursiyer, çıraklık, kalfalık ve ustalık eğitimine devam eden kişiler birliğin tabii üyesidir.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sona erer. Yönetim kurulu üye sayısının toplantı yeter sayısının altına düşmesi durumunda, olağanüstü genel kurula kadar yönetim kurulunda bulunan velilerin üyelikleri devam eder.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Okul yaptırarak Bakanlığa bağışta bulunan hayırseverler, yaptırdığı okulun okul aile birliğinin tabii üyesidirler.</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ÜÇÜNCÜ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Birlik Organlarının Oluşumu, Görev, Yetki ve Sorumlulukları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Birlik organları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8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Birlik organları şunlardır: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Genel kurul.</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b)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c) </w:t>
                  </w:r>
                  <w:proofErr w:type="gramStart"/>
                  <w:r w:rsidRPr="00E84569">
                    <w:rPr>
                      <w:rFonts w:ascii="Times New Roman" w:eastAsia="Times New Roman" w:hAnsi="Times New Roman" w:cs="Times New Roman"/>
                      <w:sz w:val="24"/>
                      <w:szCs w:val="24"/>
                    </w:rPr>
                    <w:t>Denetleme kurulu</w:t>
                  </w:r>
                  <w:proofErr w:type="gramEnd"/>
                  <w:r w:rsidRPr="00E84569">
                    <w:rPr>
                      <w:rFonts w:ascii="Times New Roman" w:eastAsia="Times New Roman" w:hAnsi="Times New Roman" w:cs="Times New Roman"/>
                      <w:sz w:val="24"/>
                      <w:szCs w:val="24"/>
                    </w:rPr>
                    <w:t>.</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lastRenderedPageBreak/>
                    <w:t>Genel kurul</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9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(3) Genel kurul toplantılarının yeri, zamanı ve gündemi en az </w:t>
                  </w:r>
                  <w:proofErr w:type="spellStart"/>
                  <w:r w:rsidRPr="00E84569">
                    <w:rPr>
                      <w:rFonts w:ascii="Times New Roman" w:eastAsia="Times New Roman" w:hAnsi="Times New Roman" w:cs="Times New Roman"/>
                      <w:sz w:val="24"/>
                      <w:szCs w:val="24"/>
                    </w:rPr>
                    <w:t>onbeş</w:t>
                  </w:r>
                  <w:proofErr w:type="spellEnd"/>
                  <w:r w:rsidRPr="00E84569">
                    <w:rPr>
                      <w:rFonts w:ascii="Times New Roman" w:eastAsia="Times New Roman" w:hAnsi="Times New Roman" w:cs="Times New Roman"/>
                      <w:sz w:val="24"/>
                      <w:szCs w:val="24"/>
                    </w:rPr>
                    <w:t xml:space="preserve"> gün önceden üyelere elden yazılı olarak bildirilir, okul ilan panosu ile okulun internet sayfasında duyurulur.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(4) Genel kurul, gündem maddelerini sırası ile görüşür. Gündem maddelerine ekleme ve çıkarma yapılarak değiştirilmesinde oy çokluğu aranır.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Okul öğrenci kurulu/okul öğrenci meclisi/onur kurulu başkanları ile her sınıf seviyesinden seçilen birer temsilci öğrenci, genel kurula gözlemci olarak katılabilir.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(6) Olağanüstü genel kurul; yönetim kurulu, okul müdürü ve 14 üncü maddenin beşinci fıkrasında yazılı hâllerde denetleme kurulunun çağrısı veya birlik üyelerinin %10’unun yazılı başvurusu üzerine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w:t>
                  </w:r>
                  <w:proofErr w:type="spellStart"/>
                  <w:r w:rsidRPr="00E84569">
                    <w:rPr>
                      <w:rFonts w:ascii="Times New Roman" w:eastAsia="Times New Roman" w:hAnsi="Times New Roman" w:cs="Times New Roman"/>
                      <w:sz w:val="24"/>
                      <w:szCs w:val="24"/>
                    </w:rPr>
                    <w:t>onbeş</w:t>
                  </w:r>
                  <w:proofErr w:type="spellEnd"/>
                  <w:r w:rsidRPr="00E84569">
                    <w:rPr>
                      <w:rFonts w:ascii="Times New Roman" w:eastAsia="Times New Roman" w:hAnsi="Times New Roman" w:cs="Times New Roman"/>
                      <w:sz w:val="24"/>
                      <w:szCs w:val="24"/>
                    </w:rPr>
                    <w:t xml:space="preserve"> gün önceden üyelere elden yazılı olarak bildirilir, okul ilan panosu ile okulun internet sayfasında duyurulur. Gündeme bağlılık ilkesi geçerlidir. Kararlar katılanların çoğunluğu ile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Genel kurul toplantısı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10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Genel kurul toplantısı aşağıdaki şekilde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Genel kurula katılacak üyeler toplantı katılım cetvelini imzalar.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Toplantının açılışı birlik başkanı tarafından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Açık oyla veli üyeler arasından bir divan başkanı ve bir kâtip seçilir.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Toplantı sonunda bütün tutanak ve belgeler yeni seçilen yönetim kuruluna teslim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d)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xml:space="preserve"> ve denetleme kurulu üyelerinin seçimleri asıl ve yedek olarak liste hâlinde oylanarak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Genel kurulun görevleri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lastRenderedPageBreak/>
                    <w:t>MADDE 11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Genel kurulun görevleri şunlardır: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Yönetim kuruluna anne veya baba olan veliler ile istemeleri halinde okul yaptırarak Bakanlığa bağışta bulunan hayırseverler arasından beş asıl, beş yedek üyeyi açık oylamayla seçmek.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Denetleme kuruluna öğretmenler kurulunca seçilen iki asıl, iki yedek öğretmen dışında, veliler arasından bir asıl, bir yedek üyeyi açık oylamayla seçmek.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Bir önceki döneme ait yönetim ve denetleme kurulu faaliyet raporlarını görüşmek ve ibra etmek.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d) Okul ve öğrencilerin ihtiyaçlarını dikkate alarak yönetim kurulunca hazırlanan tahmini bütçeyi görüşmek.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e) İhtiyaçların giderilmesine yönelik yönetim kurulunu yetkilendirmek.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f) Okulun eğitim ve öğretimde kalite ve başarısının yükseltilmesine ilişkin önerilerde bulunmak.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Yönetim kurulu</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12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Yönetim kurulu, sadece anne veya baba olan veliler ile istemeleri halinde okul yaptırarak Bakanlığa bağışta bulunan hayırseverler arasından seçilen beş üyeden oluşur.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Yönetim kurulunun görev süresi bir yıldır.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(3)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(4)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xml:space="preserve"> başkan ve üyeleri en fazla üç defa seçilebilir. Başkan ve yönetim kurulu üyeleri aynı anda birden fazla birlik yönetiminde görev alamazlar.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(5) </w:t>
                  </w:r>
                  <w:proofErr w:type="gramStart"/>
                  <w:r w:rsidRPr="00E84569">
                    <w:rPr>
                      <w:rFonts w:ascii="Times New Roman" w:eastAsia="Times New Roman" w:hAnsi="Times New Roman" w:cs="Times New Roman"/>
                      <w:sz w:val="24"/>
                      <w:szCs w:val="24"/>
                    </w:rPr>
                    <w:t>26/9/2004</w:t>
                  </w:r>
                  <w:proofErr w:type="gramEnd"/>
                  <w:r w:rsidRPr="00E84569">
                    <w:rPr>
                      <w:rFonts w:ascii="Times New Roman" w:eastAsia="Times New Roman" w:hAnsi="Times New Roman" w:cs="Times New Roman"/>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w:t>
                  </w:r>
                  <w:r w:rsidRPr="00E84569">
                    <w:rPr>
                      <w:rFonts w:ascii="Times New Roman" w:eastAsia="Times New Roman" w:hAnsi="Times New Roman" w:cs="Times New Roman"/>
                      <w:sz w:val="24"/>
                      <w:szCs w:val="24"/>
                    </w:rPr>
                    <w:lastRenderedPageBreak/>
                    <w:t>kurulunda ve harcama komisyonlarında görev alamazlar. Görev almış olanlardan bu niteliği haiz olmadıkları sonradan anlaşılanların bu görevleri sona erer.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Yönetim kurulunun görev, yetki ve sorumlulukları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13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Yönetim kurulu birlik adına görev yapar; genel kurulda alınan kararları okul yönetimiyle iş birliği yaparak bir plan dâhilinde yürütür.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Eğitim ve öğretimin kalitesinin yükseltilmesine ilişkin önerilerde bulunmak, karşılaşılan güçlüklerin giderilmesine katkı sağlamak üzere okul müdürlüğü ve velilerle iş birliği yapar.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Eğitim ve öğretim yılı içinde en az dört üyenin katılımı ile ayda bir toplanır ve karar yeter sayısı üçtür. Toplantılar gerektiğinde okulun eğitim ve öğretime açık olmadığı zamanlarda da yapılabilir.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(5)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xml:space="preserve"> kararları, karar defterine el ile yazılarak imzalanır.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(7) İhtiyaç hâlinde eğitim kampüsü yönetimine birliği temsilen başkan veya yönetim kurulu üyelerinden biri görevlendirilir.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(8)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xml:space="preserve">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(9)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birlik tahmini bütçesini hazırlar ve genel kurulda görüşülen bütçeyi okul ilan panosu ve internet sayfasında duyurur.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(10) İlgili mevzuatına göre tutulan gelir gider kayıtları, eğitim öğretim yılında her dönem en az birer defa velilerin görebileceği şekilde okulun ilan panosunda ve internet sayfasında duyurulur.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Denetleme kurulunun görev, yetki ve sorumlulukları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14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lastRenderedPageBreak/>
                    <w:t>(2) Denetleme kurulunun görev süresi bir yıldır.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(3) </w:t>
                  </w:r>
                  <w:proofErr w:type="gramStart"/>
                  <w:r w:rsidRPr="00E84569">
                    <w:rPr>
                      <w:rFonts w:ascii="Times New Roman" w:eastAsia="Times New Roman" w:hAnsi="Times New Roman" w:cs="Times New Roman"/>
                      <w:sz w:val="24"/>
                      <w:szCs w:val="24"/>
                    </w:rPr>
                    <w:t>Denetleme kurulu</w:t>
                  </w:r>
                  <w:proofErr w:type="gramEnd"/>
                  <w:r w:rsidRPr="00E84569">
                    <w:rPr>
                      <w:rFonts w:ascii="Times New Roman" w:eastAsia="Times New Roman" w:hAnsi="Times New Roman" w:cs="Times New Roman"/>
                      <w:sz w:val="24"/>
                      <w:szCs w:val="24"/>
                    </w:rPr>
                    <w:t xml:space="preserve"> başkanı en fazla üç defa seçilebilir.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(4) </w:t>
                  </w:r>
                  <w:proofErr w:type="gramStart"/>
                  <w:r w:rsidRPr="00E84569">
                    <w:rPr>
                      <w:rFonts w:ascii="Times New Roman" w:eastAsia="Times New Roman" w:hAnsi="Times New Roman" w:cs="Times New Roman"/>
                      <w:sz w:val="24"/>
                      <w:szCs w:val="24"/>
                    </w:rPr>
                    <w:t>Denetleme kurulu</w:t>
                  </w:r>
                  <w:proofErr w:type="gramEnd"/>
                  <w:r w:rsidRPr="00E84569">
                    <w:rPr>
                      <w:rFonts w:ascii="Times New Roman" w:eastAsia="Times New Roman" w:hAnsi="Times New Roman" w:cs="Times New Roman"/>
                      <w:sz w:val="24"/>
                      <w:szCs w:val="24"/>
                    </w:rPr>
                    <w:t>, yılda en az iki defa yönetim kurulunun faaliyetlerini inceler, ara raporlarını bilgi ve gereği için yönetim kuruluna sunar. Yönetim kurulunun faaliyet dönemine ilişkin nihai raporunu ise genel kurula sunar.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(5) </w:t>
                  </w:r>
                  <w:proofErr w:type="gramStart"/>
                  <w:r w:rsidRPr="00E84569">
                    <w:rPr>
                      <w:rFonts w:ascii="Times New Roman" w:eastAsia="Times New Roman" w:hAnsi="Times New Roman" w:cs="Times New Roman"/>
                      <w:sz w:val="24"/>
                      <w:szCs w:val="24"/>
                    </w:rPr>
                    <w:t>Denetleme kurulu</w:t>
                  </w:r>
                  <w:proofErr w:type="gramEnd"/>
                  <w:r w:rsidRPr="00E84569">
                    <w:rPr>
                      <w:rFonts w:ascii="Times New Roman" w:eastAsia="Times New Roman" w:hAnsi="Times New Roman" w:cs="Times New Roman"/>
                      <w:sz w:val="24"/>
                      <w:szCs w:val="24"/>
                    </w:rPr>
                    <w:t xml:space="preserve">, yaptığı denetimler sonucu, yönetim kurulunun 6 </w:t>
                  </w:r>
                  <w:proofErr w:type="spellStart"/>
                  <w:r w:rsidRPr="00E84569">
                    <w:rPr>
                      <w:rFonts w:ascii="Times New Roman" w:eastAsia="Times New Roman" w:hAnsi="Times New Roman" w:cs="Times New Roman"/>
                      <w:sz w:val="24"/>
                      <w:szCs w:val="24"/>
                    </w:rPr>
                    <w:t>ncı</w:t>
                  </w:r>
                  <w:proofErr w:type="spellEnd"/>
                  <w:r w:rsidRPr="00E84569">
                    <w:rPr>
                      <w:rFonts w:ascii="Times New Roman" w:eastAsia="Times New Roman" w:hAnsi="Times New Roman" w:cs="Times New Roman"/>
                      <w:sz w:val="24"/>
                      <w:szCs w:val="24"/>
                    </w:rPr>
                    <w:t xml:space="preserve"> maddede sayılan birliğin görev ve yetkilerine aykırı faaliyetlerini tespit etmesi hâlinde genel kurulu olağanüstü toplantıya çağırır.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(6) Birliğin denetleme kurulu üyesi olan öğretmenlerin başka kurumda dört aydan fazla süreli görevlendirilmelerinde yerlerine yedekleri çağırılır.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 xml:space="preserve">(7)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w:t>
                  </w:r>
                  <w:proofErr w:type="gramEnd"/>
                  <w:r w:rsidRPr="00E84569">
                    <w:rPr>
                      <w:rFonts w:ascii="Times New Roman" w:eastAsia="Times New Roman" w:hAnsi="Times New Roman" w:cs="Times New Roman"/>
                      <w:sz w:val="24"/>
                      <w:szCs w:val="24"/>
                    </w:rPr>
                    <w:t>Görev almış olanlardan bu niteliği haiz olmadıkları sonradan anlaşılanların bu görevleri sona erer.</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DÖRDÜNCÜ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Birlik Gelirleri, Muhammen Bedel Tespiti, Kiralama, Gelirlerin Dağılımı,</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Harcanması, Tutulacak Defter, Dosya ve Belgeler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Birlik gelirleri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15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Resmi okullarda Birliğin gelirleri;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Ayni, nakdî, şartlı/şartsız bağış ve yardımlardan,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Okulların bünyesindeki kantin ve benzeri yerlerin işlettirilmesi, gerektiğinde işletilmesinden elde edilen gelirlerinden,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Diğer gelirlerden,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lastRenderedPageBreak/>
                    <w:t>oluşur</w:t>
                  </w:r>
                  <w:proofErr w:type="gramEnd"/>
                  <w:r w:rsidRPr="00E84569">
                    <w:rPr>
                      <w:rFonts w:ascii="Times New Roman" w:eastAsia="Times New Roman" w:hAnsi="Times New Roman" w:cs="Times New Roman"/>
                      <w:sz w:val="24"/>
                      <w:szCs w:val="24"/>
                    </w:rPr>
                    <w:t>.</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Gelirlerin kabulü</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16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Gelirler birlik adına bankalarda açılacak hesapta toplanır.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Birlik tarafından nakde çevrilebilecek ayni yardımlar nakde çevrildikten sonra bağışlar hesabına yatırılır. Nakde çevrilemeyen ayni yardımlar ise belge karşılığında okul müdürlüğüne teslim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Nakdi bağışların öncelikle birliğin banka hesabına yatırılması sağlanır, mümkün olmadığı durumlarda gelir makbuzu karşılığında kabul edilir. Belge karşılığı elden alınan bağışlar en geç beş iş günü içinde birliğin banka hesabına yatırılır.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(4) Şartlı bağışlar amacı dışında kullanılamaz.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Yönetim kurulunca bastırılan ve hazır alınan basılı gelir gider makbuzları; müteselsil seri, cilt ve sıra numarası taşıyan, kendinden karbonlu elli asıl ve elli koçan yaprağından meydana gelen ciltli makbuzlardır. Bunlar kurum mührüyle mühürlendikten sonra yönetim kurulu karar defterine koçan seri numaraları yazılarak kayıt altına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(6) Elektronik sistemler ve yazı makineleri aracılığıyla yazdırılacak form veya sürekli form şeklinde kullanılacak belgelerin ilgili mevzuatında belirtilen bilgileri içermesi ve kurum mührüyle mühürlenmesi zorunludur.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(7) Kullanılacak belgelerin sayısı ve türü yönetim kurulunca tespit edilir, bastırılır, karar defterinde kayıt altına alınır ve kurum mührüyle mühürlenerek kullanılır. Bu evraklar </w:t>
                  </w:r>
                  <w:proofErr w:type="gramStart"/>
                  <w:r w:rsidRPr="00E84569">
                    <w:rPr>
                      <w:rFonts w:ascii="Times New Roman" w:eastAsia="Times New Roman" w:hAnsi="Times New Roman" w:cs="Times New Roman"/>
                      <w:sz w:val="24"/>
                      <w:szCs w:val="24"/>
                    </w:rPr>
                    <w:t>16/5/1988</w:t>
                  </w:r>
                  <w:proofErr w:type="gramEnd"/>
                  <w:r w:rsidRPr="00E84569">
                    <w:rPr>
                      <w:rFonts w:ascii="Times New Roman" w:eastAsia="Times New Roman" w:hAnsi="Times New Roman" w:cs="Times New Roman"/>
                      <w:sz w:val="24"/>
                      <w:szCs w:val="24"/>
                    </w:rPr>
                    <w:t xml:space="preserve"> tarihli ve 19816 sayılı Resmî </w:t>
                  </w:r>
                  <w:proofErr w:type="spellStart"/>
                  <w:r w:rsidRPr="00E84569">
                    <w:rPr>
                      <w:rFonts w:ascii="Times New Roman" w:eastAsia="Times New Roman" w:hAnsi="Times New Roman" w:cs="Times New Roman"/>
                      <w:sz w:val="24"/>
                      <w:szCs w:val="24"/>
                    </w:rPr>
                    <w:t>Gazete’de</w:t>
                  </w:r>
                  <w:proofErr w:type="spellEnd"/>
                  <w:r w:rsidRPr="00E84569">
                    <w:rPr>
                      <w:rFonts w:ascii="Times New Roman" w:eastAsia="Times New Roman" w:hAnsi="Times New Roman" w:cs="Times New Roman"/>
                      <w:sz w:val="24"/>
                      <w:szCs w:val="24"/>
                    </w:rPr>
                    <w:t xml:space="preserve"> yayımlanan Devlet Arşiv Hizmetleri Hakkında Yönetmelikte öngörülen süreler kadar muhafaza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Gelirlerin dağılımı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17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Resmî okullarda kantin ve benzeri yerlerin;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Birliklerce kiraya verilmesi hâlinde,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1) Elde edilecek gayri safi gelirin %3’ü, üçer aylık dönemler hâlinde, takip eden ayın yirmisine kadar Hazineye arz bedeli olarak kiracı tarafından defterdarlık/mal müdürlüğü hesabına,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lastRenderedPageBreak/>
                    <w:t>yatırılır</w:t>
                  </w:r>
                  <w:proofErr w:type="gramEnd"/>
                  <w:r w:rsidRPr="00E84569">
                    <w:rPr>
                      <w:rFonts w:ascii="Times New Roman" w:eastAsia="Times New Roman" w:hAnsi="Times New Roman" w:cs="Times New Roman"/>
                      <w:sz w:val="24"/>
                      <w:szCs w:val="24"/>
                    </w:rPr>
                    <w:t>.</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Birliklerce işletilmesi hâlinde,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1) İşletilen yerin gayri safi hâsılatının %1’i birlikçe, üçer aylık dönemler hâlinde, takip eden ayın yirmisine kadar Hazineye arz bedeli olarak defterdarlık/mal müdürlüğü hesabına ödenir.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aktarılır.</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Arz bedelinin ödenmesinin takibinden okul müdürü ve birlik yönetim kurulu başkanı sorumludur.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6) Süresinde ödenmeyen arz bedelleri, </w:t>
                  </w:r>
                  <w:proofErr w:type="gramStart"/>
                  <w:r w:rsidRPr="00E84569">
                    <w:rPr>
                      <w:rFonts w:ascii="Times New Roman" w:eastAsia="Times New Roman" w:hAnsi="Times New Roman" w:cs="Times New Roman"/>
                      <w:sz w:val="24"/>
                      <w:szCs w:val="24"/>
                    </w:rPr>
                    <w:t>21/7/1953</w:t>
                  </w:r>
                  <w:proofErr w:type="gramEnd"/>
                  <w:r w:rsidRPr="00E84569">
                    <w:rPr>
                      <w:rFonts w:ascii="Times New Roman" w:eastAsia="Times New Roman" w:hAnsi="Times New Roman" w:cs="Times New Roman"/>
                      <w:sz w:val="24"/>
                      <w:szCs w:val="24"/>
                    </w:rPr>
                    <w:t xml:space="preserve"> tarihli ve 6183 sayılı Amme Alacaklarının Tahsil Usulü Hakkında Kanunun 51 inci maddesi gereğince belirlenen gecikme zammı ile birlikte tahsil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Gelirlerin harcanması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18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Birlik gelirlerinin; okulun bütçe disiplini çerçevesinde, eğitim ve öğretim giderleri ile maddi imkânlardan yoksun öğrencilerin zorunlu ihtiyaçlarına harcanması esastır. Tüm harcamalar, birlik yönetim kurulunun 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Birliğin banka hesabındaki paralar, birlik başkanı ve muhasip üyenin müşterek imzasıyla çekilir. Birlik başkanının bulunmadığı durumlarda başkan yardımcısı yetkilidir.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(3) Alınan taşınırlar/demirbaşlar/tüketim malzemeleri </w:t>
                  </w:r>
                  <w:proofErr w:type="gramStart"/>
                  <w:r w:rsidRPr="00E84569">
                    <w:rPr>
                      <w:rFonts w:ascii="Times New Roman" w:eastAsia="Times New Roman" w:hAnsi="Times New Roman" w:cs="Times New Roman"/>
                      <w:sz w:val="24"/>
                      <w:szCs w:val="24"/>
                    </w:rPr>
                    <w:t>28/12/2006</w:t>
                  </w:r>
                  <w:proofErr w:type="gramEnd"/>
                  <w:r w:rsidRPr="00E84569">
                    <w:rPr>
                      <w:rFonts w:ascii="Times New Roman" w:eastAsia="Times New Roman" w:hAnsi="Times New Roman" w:cs="Times New Roman"/>
                      <w:sz w:val="24"/>
                      <w:szCs w:val="24"/>
                    </w:rPr>
                    <w:t xml:space="preserve"> tarihli ve 2006/11545 sayılı Bakanlar Kurulu Kararıyla yürürlüğe konulan Taşınır Mal Yönetmeliği hükümlerine göre okul adına kaydedilerek taşınır işlem fişinin bir örneği harcama belgesine eklenir.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(4) Birliğin gelirlerinin elde edilmesinde ve harcanmasında görevli ve yetkili </w:t>
                  </w:r>
                  <w:r w:rsidRPr="00E84569">
                    <w:rPr>
                      <w:rFonts w:ascii="Times New Roman" w:eastAsia="Times New Roman" w:hAnsi="Times New Roman" w:cs="Times New Roman"/>
                      <w:sz w:val="24"/>
                      <w:szCs w:val="24"/>
                    </w:rPr>
                    <w:lastRenderedPageBreak/>
                    <w:t>olanlar; kaynakların okul ihtiyaçlarına yönelik etkili, verimli ve ilgili mevzuata uygun olarak kullanılmasından sorumludurlar.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Birlik başkanı elde edilen gelirler, alınan bağışlar ve yönetim kurulu kararlarıyla yapılan harcamalara ilişkin bilgileri okul müdürüne her ayın sonunda yazılı olarak bildirir.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Muhammen bedel tespit komisyonu ve bedel tespiti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19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Muhammen bedel tespit komisyonu,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(2) Kantin ve benzeri yerlerin muhammen bedelinin tespitinde; öğrenci sayısı, okulun bulunduğu bölgenin gelişmişlik düzeyi, kiralanacak yerin fiziki özellikleri ve benzeri </w:t>
                  </w:r>
                  <w:proofErr w:type="gramStart"/>
                  <w:r w:rsidRPr="00E84569">
                    <w:rPr>
                      <w:rFonts w:ascii="Times New Roman" w:eastAsia="Times New Roman" w:hAnsi="Times New Roman" w:cs="Times New Roman"/>
                      <w:sz w:val="24"/>
                      <w:szCs w:val="24"/>
                    </w:rPr>
                    <w:t>kriterler</w:t>
                  </w:r>
                  <w:proofErr w:type="gramEnd"/>
                  <w:r w:rsidRPr="00E84569">
                    <w:rPr>
                      <w:rFonts w:ascii="Times New Roman" w:eastAsia="Times New Roman" w:hAnsi="Times New Roman" w:cs="Times New Roman"/>
                      <w:sz w:val="24"/>
                      <w:szCs w:val="24"/>
                    </w:rPr>
                    <w:t xml:space="preserve"> de dikkate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w:t>
                  </w:r>
                  <w:proofErr w:type="spellStart"/>
                  <w:r w:rsidRPr="00E84569">
                    <w:rPr>
                      <w:rFonts w:ascii="Times New Roman" w:eastAsia="Times New Roman" w:hAnsi="Times New Roman" w:cs="Times New Roman"/>
                      <w:sz w:val="24"/>
                      <w:szCs w:val="24"/>
                    </w:rPr>
                    <w:t>oniki</w:t>
                  </w:r>
                  <w:proofErr w:type="spellEnd"/>
                  <w:r w:rsidRPr="00E84569">
                    <w:rPr>
                      <w:rFonts w:ascii="Times New Roman" w:eastAsia="Times New Roman" w:hAnsi="Times New Roman" w:cs="Times New Roman"/>
                      <w:sz w:val="24"/>
                      <w:szCs w:val="24"/>
                    </w:rPr>
                    <w:t xml:space="preserve"> ay üzerinden bedel tespit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(4) Söz konusu yerlerin kısa süreli kullandırılması hâlinde kullanım bedelleri, kullanım amacı da dikkate alınarak saatlik, günlük veya haftalık olarak muhammen bedel tespit komisyonunca belirlenir.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Kiralama usulü ve işlemleri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20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Birlik; kantin ve benzeri yerleri öncelikle işletmecilere kiralama usulü ile işlettirir veya işletmecinin bulunmadığı durumlarda işletir. Kantin ve benzeri yerlerin kiraya verilmesinde, eğitim ve öğretimin aksatılmaması esastır.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(2) Söz konusu yerlerin birlik tarafından kiraya verilmesi </w:t>
                  </w:r>
                  <w:proofErr w:type="gramStart"/>
                  <w:r w:rsidRPr="00E84569">
                    <w:rPr>
                      <w:rFonts w:ascii="Times New Roman" w:eastAsia="Times New Roman" w:hAnsi="Times New Roman" w:cs="Times New Roman"/>
                      <w:sz w:val="24"/>
                      <w:szCs w:val="24"/>
                    </w:rPr>
                    <w:t>8/9/1983</w:t>
                  </w:r>
                  <w:proofErr w:type="gramEnd"/>
                  <w:r w:rsidRPr="00E84569">
                    <w:rPr>
                      <w:rFonts w:ascii="Times New Roman" w:eastAsia="Times New Roman" w:hAnsi="Times New Roman" w:cs="Times New Roman"/>
                      <w:sz w:val="24"/>
                      <w:szCs w:val="24"/>
                    </w:rPr>
                    <w:t xml:space="preserve"> tarihli ve 2886 sayılı Devlet İhale Kanununun 51 inci maddesinin birinci fıkrasının (g) bendine göre pazarlık usulü ile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(4) Kantin kiralama ihalelerinde katılımcılardan, </w:t>
                  </w:r>
                  <w:proofErr w:type="gramStart"/>
                  <w:r w:rsidRPr="00E84569">
                    <w:rPr>
                      <w:rFonts w:ascii="Times New Roman" w:eastAsia="Times New Roman" w:hAnsi="Times New Roman" w:cs="Times New Roman"/>
                      <w:sz w:val="24"/>
                      <w:szCs w:val="24"/>
                    </w:rPr>
                    <w:t>5/6/1986</w:t>
                  </w:r>
                  <w:proofErr w:type="gramEnd"/>
                  <w:r w:rsidRPr="00E84569">
                    <w:rPr>
                      <w:rFonts w:ascii="Times New Roman" w:eastAsia="Times New Roman" w:hAnsi="Times New Roman" w:cs="Times New Roman"/>
                      <w:sz w:val="24"/>
                      <w:szCs w:val="24"/>
                    </w:rPr>
                    <w:t xml:space="preserve"> tarihli ve 3308 sayılı Mesleki Eğitim Kanunu hükümlerine göre </w:t>
                  </w:r>
                  <w:proofErr w:type="spellStart"/>
                  <w:r w:rsidRPr="00E84569">
                    <w:rPr>
                      <w:rFonts w:ascii="Times New Roman" w:eastAsia="Times New Roman" w:hAnsi="Times New Roman" w:cs="Times New Roman"/>
                      <w:sz w:val="24"/>
                      <w:szCs w:val="24"/>
                    </w:rPr>
                    <w:t>kantincilik</w:t>
                  </w:r>
                  <w:proofErr w:type="spellEnd"/>
                  <w:r w:rsidRPr="00E84569">
                    <w:rPr>
                      <w:rFonts w:ascii="Times New Roman" w:eastAsia="Times New Roman" w:hAnsi="Times New Roman" w:cs="Times New Roman"/>
                      <w:sz w:val="24"/>
                      <w:szCs w:val="24"/>
                    </w:rPr>
                    <w:t xml:space="preserve"> alanında alınmış ustalık belgesi sahibi olma şartı aranır. Ancak, katılımcıların hiçbirisinde ustalık belgesi bulunmaması durumunda işyeri açma belgesi, kalfalık, kurs bitirme belgelerinden en az birine sahip olma şartı aranır.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(5) Kantin kiralama ihalelerine katılacak kişiler; ilgili esnaf odasından adına kayıtlı okul kantin işletmesi olmadığına ve ihalelerden yasaklama kararı bulunmadığına dair </w:t>
                  </w:r>
                  <w:r w:rsidRPr="00E84569">
                    <w:rPr>
                      <w:rFonts w:ascii="Times New Roman" w:eastAsia="Times New Roman" w:hAnsi="Times New Roman" w:cs="Times New Roman"/>
                      <w:sz w:val="24"/>
                      <w:szCs w:val="24"/>
                    </w:rPr>
                    <w:lastRenderedPageBreak/>
                    <w:t>aldığı belgeyi ibraz eder.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(7) Her yıl kantin işletmecisi faaliyet belgesi ile işletmecinin yanında çalışanların adli sicil ve arşiv kayıtları yenilenir ve birlik yönetimine teslim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(8) İhale komisyonu başkanı ve üyeleri ile birliğin yönetim ve denetleme kurulu üyelerinin ikinci dereceye kadar kan ve kayın hısımları ihaleye katılamaz.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 xml:space="preserve">(10) Okul Servis Araçları Hizmet Yönetmeliğinin 7 </w:t>
                  </w:r>
                  <w:proofErr w:type="spellStart"/>
                  <w:r w:rsidRPr="00E84569">
                    <w:rPr>
                      <w:rFonts w:ascii="Times New Roman" w:eastAsia="Times New Roman" w:hAnsi="Times New Roman" w:cs="Times New Roman"/>
                      <w:sz w:val="24"/>
                      <w:szCs w:val="24"/>
                    </w:rPr>
                    <w:t>nci</w:t>
                  </w:r>
                  <w:proofErr w:type="spellEnd"/>
                  <w:r w:rsidRPr="00E84569">
                    <w:rPr>
                      <w:rFonts w:ascii="Times New Roman" w:eastAsia="Times New Roman" w:hAnsi="Times New Roman" w:cs="Times New Roman"/>
                      <w:sz w:val="24"/>
                      <w:szCs w:val="24"/>
                    </w:rPr>
                    <w:t xml:space="preserve"> maddesi çerçevesinde;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oluşturulacak komisyon tarafından yapılır.</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(11)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Sözleşme ve tarafların yükümlülükleri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21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Kiraya verilecek yerler için EK-2’de yer alan Kira Sözleşmesi Örneğine uygun olarak sözleşme düzenlenir.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(2) Okul yönetimi, kira sözleşmesinin taraflarca imzalandığı tarihten itibaren </w:t>
                  </w:r>
                  <w:proofErr w:type="spellStart"/>
                  <w:r w:rsidRPr="00E84569">
                    <w:rPr>
                      <w:rFonts w:ascii="Times New Roman" w:eastAsia="Times New Roman" w:hAnsi="Times New Roman" w:cs="Times New Roman"/>
                      <w:sz w:val="24"/>
                      <w:szCs w:val="24"/>
                    </w:rPr>
                    <w:t>onbeş</w:t>
                  </w:r>
                  <w:proofErr w:type="spellEnd"/>
                  <w:r w:rsidRPr="00E84569">
                    <w:rPr>
                      <w:rFonts w:ascii="Times New Roman" w:eastAsia="Times New Roman" w:hAnsi="Times New Roman" w:cs="Times New Roman"/>
                      <w:sz w:val="24"/>
                      <w:szCs w:val="24"/>
                    </w:rPr>
                    <w:t xml:space="preserve"> gün içinde, kiralanan yeri kiracıya teslim etmekle yükümlüdür. Bu yükümlülüğün yerine getirilmemesi hâlinde kiracı, sürenin bitiminden itibaren </w:t>
                  </w:r>
                  <w:proofErr w:type="spellStart"/>
                  <w:r w:rsidRPr="00E84569">
                    <w:rPr>
                      <w:rFonts w:ascii="Times New Roman" w:eastAsia="Times New Roman" w:hAnsi="Times New Roman" w:cs="Times New Roman"/>
                      <w:sz w:val="24"/>
                      <w:szCs w:val="24"/>
                    </w:rPr>
                    <w:t>onbeş</w:t>
                  </w:r>
                  <w:proofErr w:type="spellEnd"/>
                  <w:r w:rsidRPr="00E84569">
                    <w:rPr>
                      <w:rFonts w:ascii="Times New Roman" w:eastAsia="Times New Roman" w:hAnsi="Times New Roman" w:cs="Times New Roman"/>
                      <w:sz w:val="24"/>
                      <w:szCs w:val="24"/>
                    </w:rPr>
                    <w:t xml:space="preserve"> gün içinde on gün müddetli bir noter ihtarnamesiyle bildirmek şartıyla taahhüdünden vazgeçebilir. Bu takdirde teminat geri verilir. Kiracı, ihaleye girmek ve teminat vermek için yaptığı masrafları istemeye hak kazanır.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(3) Kiralama işleminde ilk yıl kira bedeli ihale bedelidir. İkinci ve izleyen yıllar </w:t>
                  </w:r>
                  <w:r w:rsidRPr="00E84569">
                    <w:rPr>
                      <w:rFonts w:ascii="Times New Roman" w:eastAsia="Times New Roman" w:hAnsi="Times New Roman" w:cs="Times New Roman"/>
                      <w:sz w:val="24"/>
                      <w:szCs w:val="24"/>
                    </w:rPr>
                    <w:lastRenderedPageBreak/>
                    <w:t>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(4) Birlik ile kiracı arasında düzenlenecek kira sözleşmelerinin bir örneği, okul müdürlüğünce okulun bulunduğu yerdeki defterdarlık veya mal müdürlüğüne gönderilir.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İşletme hakkı verilen yerler, kiralama amacı dışında kullanılamaz.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(6) Okul servis araçlarının kiralanmasında yapılacak sözleşmelerde okul aile birliği yetkilidir.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Sözleşmenin feshi, iptali ve kiralanan yerlerin tahliyesi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22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Sözleşme süresi içinde;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 Sağlığa zararlı gıdaların bulundurulması veya satılmasının yetkili mercilerce tespiti,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Kiracının veya çalışanların genel ahlaka ve adaba aykırı davranışlarda bulunduğunun inceleme-soruşturma sonucu tespiti,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Kiracının veya çalışanların genel ahlaka ve adaba aykırı görsel ve yazılı yayınlar bulundurması,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d) Kiracının veya çalışanların eğitim ve öğretim ortamını olumsuz etkileyen davranışlarının inceleme-soruşturma sonucu tespiti,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e) Kiracının sözleşme hükümlerinde öngörülen yükümlülüklerini yapılan yazılı bildirime rağmen </w:t>
                  </w:r>
                  <w:proofErr w:type="spellStart"/>
                  <w:r w:rsidRPr="00E84569">
                    <w:rPr>
                      <w:rFonts w:ascii="Times New Roman" w:eastAsia="Times New Roman" w:hAnsi="Times New Roman" w:cs="Times New Roman"/>
                      <w:sz w:val="24"/>
                      <w:szCs w:val="24"/>
                    </w:rPr>
                    <w:t>onbeş</w:t>
                  </w:r>
                  <w:proofErr w:type="spellEnd"/>
                  <w:r w:rsidRPr="00E84569">
                    <w:rPr>
                      <w:rFonts w:ascii="Times New Roman" w:eastAsia="Times New Roman" w:hAnsi="Times New Roman" w:cs="Times New Roman"/>
                      <w:sz w:val="24"/>
                      <w:szCs w:val="24"/>
                    </w:rPr>
                    <w:t xml:space="preserve"> gün içinde yerine getirmemesi,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E84569">
                    <w:rPr>
                      <w:rFonts w:ascii="Times New Roman" w:eastAsia="Times New Roman" w:hAnsi="Times New Roman" w:cs="Times New Roman"/>
                      <w:sz w:val="24"/>
                      <w:szCs w:val="24"/>
                    </w:rPr>
                    <w:t>hâlinde</w:t>
                  </w:r>
                  <w:proofErr w:type="gramEnd"/>
                  <w:r w:rsidRPr="00E84569">
                    <w:rPr>
                      <w:rFonts w:ascii="Times New Roman" w:eastAsia="Times New Roman" w:hAnsi="Times New Roman" w:cs="Times New Roman"/>
                      <w:sz w:val="24"/>
                      <w:szCs w:val="24"/>
                    </w:rPr>
                    <w:t xml:space="preserve"> sözleşme feshedilir.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Kira süresinin sona ermesi veya sözleşmenin feshedilmesi hâlinde kiralanan yer tahliye edilmediği takdirde 2886 sayılı Devlet İhale Kanununun 75 inci maddesi uyarınca tahliye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lastRenderedPageBreak/>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(4) Kira süresinin sona ermesi veya sözleşmenin feshi hâlinde taşınmaz tahliye edilmezse, EK-2’de yer alan Kira Sözleşmesi Örneğinde öngörülen ceza tahsil edilir. </w:t>
                  </w:r>
                  <w:proofErr w:type="gramStart"/>
                  <w:r w:rsidRPr="00E84569">
                    <w:rPr>
                      <w:rFonts w:ascii="Times New Roman" w:eastAsia="Times New Roman" w:hAnsi="Times New Roman" w:cs="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E84569">
                    <w:rPr>
                      <w:rFonts w:ascii="Times New Roman" w:eastAsia="Times New Roman" w:hAnsi="Times New Roman" w:cs="Times New Roman"/>
                      <w:sz w:val="24"/>
                      <w:szCs w:val="24"/>
                    </w:rPr>
                    <w:t>nci</w:t>
                  </w:r>
                  <w:proofErr w:type="spellEnd"/>
                  <w:r w:rsidRPr="00E84569">
                    <w:rPr>
                      <w:rFonts w:ascii="Times New Roman" w:eastAsia="Times New Roman" w:hAnsi="Times New Roman" w:cs="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E84569">
                    <w:rPr>
                      <w:rFonts w:ascii="Times New Roman" w:eastAsia="Times New Roman" w:hAnsi="Times New Roman" w:cs="Times New Roman"/>
                      <w:sz w:val="24"/>
                      <w:szCs w:val="24"/>
                    </w:rPr>
                    <w:t>Sözleşmenin feshedildiği tarihten sonraki döneme ilişkin varsa alınan kira bedeli öncelikle kiracıdan alınacak tazminata mahsup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Tutulacak defter, dosya ve belgeler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23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Yönetim kurulu aşağıda belirtilen defter, dosya ve belgelerin tutulması, muhafazası ve düzenlenmesinden sorumludur.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a) Genel kurul tutanak dosyası,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b) </w:t>
                  </w:r>
                  <w:proofErr w:type="gramStart"/>
                  <w:r w:rsidRPr="00E84569">
                    <w:rPr>
                      <w:rFonts w:ascii="Times New Roman" w:eastAsia="Times New Roman" w:hAnsi="Times New Roman" w:cs="Times New Roman"/>
                      <w:sz w:val="24"/>
                      <w:szCs w:val="24"/>
                    </w:rPr>
                    <w:t>Yönetim kurulu</w:t>
                  </w:r>
                  <w:proofErr w:type="gramEnd"/>
                  <w:r w:rsidRPr="00E84569">
                    <w:rPr>
                      <w:rFonts w:ascii="Times New Roman" w:eastAsia="Times New Roman" w:hAnsi="Times New Roman" w:cs="Times New Roman"/>
                      <w:sz w:val="24"/>
                      <w:szCs w:val="24"/>
                    </w:rPr>
                    <w:t xml:space="preserve"> karar defteri,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c) Gelen-giden evrak defteri,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 Gelir-gider defteri,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d) Harcama belgelerinin yer aldığı dosya,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e) Gelir/gider makbuzu, alındı belgesi/harcama belgesi,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f) İhtiyaç duyulan diğer dosya ve kayıtlar.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Yönetim kurulunca, yönetim kurulu karar defterinin noterce tasdik edilmesi zorunlu olup diğer defter ve belgeler ise birliğin bağlı bulunduğu il/ilçe millî eğitim müdürlüğünce tasdik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(3) Kantin ve benzeri yerlerin birliklerce işletilmesi ve vergi mükellefiyeti doğması hâlinde birlikler hakkında </w:t>
                  </w:r>
                  <w:proofErr w:type="gramStart"/>
                  <w:r w:rsidRPr="00E84569">
                    <w:rPr>
                      <w:rFonts w:ascii="Times New Roman" w:eastAsia="Times New Roman" w:hAnsi="Times New Roman" w:cs="Times New Roman"/>
                      <w:sz w:val="24"/>
                      <w:szCs w:val="24"/>
                    </w:rPr>
                    <w:t>4/1/1961</w:t>
                  </w:r>
                  <w:proofErr w:type="gramEnd"/>
                  <w:r w:rsidRPr="00E84569">
                    <w:rPr>
                      <w:rFonts w:ascii="Times New Roman" w:eastAsia="Times New Roman" w:hAnsi="Times New Roman" w:cs="Times New Roman"/>
                      <w:sz w:val="24"/>
                      <w:szCs w:val="24"/>
                    </w:rPr>
                    <w:t xml:space="preserve"> tarihli ve 213 sayılı Vergi Usul Kanunu hükümleri uygulanır.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(4) Kantin ve benzeri yerleri çalıştıran işletmeciler ile çalıştırdıkları kişilere ilişkin ilgili mevzuatında öngörülen portör muayenesi, adli sicil ve arşiv kaydı ve benzeri </w:t>
                  </w:r>
                  <w:r w:rsidRPr="00E84569">
                    <w:rPr>
                      <w:rFonts w:ascii="Times New Roman" w:eastAsia="Times New Roman" w:hAnsi="Times New Roman" w:cs="Times New Roman"/>
                      <w:sz w:val="24"/>
                      <w:szCs w:val="24"/>
                    </w:rPr>
                    <w:lastRenderedPageBreak/>
                    <w:t>bilgilerin yer aldığı belgeler birlikçe muhafaza edilir. Birlik, işletmeciden her yıl işletme faaliyet belgesi ister.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(5) Okul idaresi, okul-aile birliklerinin gelir ve gider kayıtları ile diğer mali işlemlerini Bakanlıkça kurulan merkezî bilgi sistemine (TEFBİS) kaydeder.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(6) Tutulan defter, dosya, biten koçanlar ile diğer gerekli belgeler Devlet Arşiv Hizmetleri Hakkında Yönetmelikte öngörülen süreler kadar okulda muhafaza edilir.</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BEŞİNCİ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Çeşitli ve Son Hükümler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Muaflık ve istisna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24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 xml:space="preserve">(1) Okul-aile birlikleri, 6 </w:t>
                  </w:r>
                  <w:proofErr w:type="spellStart"/>
                  <w:r w:rsidRPr="00E84569">
                    <w:rPr>
                      <w:rFonts w:ascii="Times New Roman" w:eastAsia="Times New Roman" w:hAnsi="Times New Roman" w:cs="Times New Roman"/>
                      <w:sz w:val="18"/>
                      <w:szCs w:val="18"/>
                    </w:rPr>
                    <w:t>ncı</w:t>
                  </w:r>
                  <w:proofErr w:type="spellEnd"/>
                  <w:r w:rsidRPr="00E84569">
                    <w:rPr>
                      <w:rFonts w:ascii="Times New Roman" w:eastAsia="Times New Roman" w:hAnsi="Times New Roman" w:cs="Times New Roman"/>
                      <w:sz w:val="18"/>
                      <w:szCs w:val="18"/>
                    </w:rPr>
                    <w:t xml:space="preserve"> madde kapsamında yapacakları işlemler ve düzenlenen kâğıtlar yönünden damga vergisi ve harçlardan muaf olup, okul-aile birliklerine ve okul-aile birlikleri tarafından yapılan bağış ve yardımlar veraset ve intikal vergisinden muaftır.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Birliklerin yapamayacağı işler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25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 xml:space="preserve">(1)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w:t>
                  </w:r>
                  <w:proofErr w:type="gramStart"/>
                  <w:r w:rsidRPr="00E84569">
                    <w:rPr>
                      <w:rFonts w:ascii="Times New Roman" w:eastAsia="Times New Roman" w:hAnsi="Times New Roman" w:cs="Times New Roman"/>
                      <w:sz w:val="18"/>
                      <w:szCs w:val="18"/>
                    </w:rPr>
                    <w:t>13/1/2005</w:t>
                  </w:r>
                  <w:proofErr w:type="gramEnd"/>
                  <w:r w:rsidRPr="00E84569">
                    <w:rPr>
                      <w:rFonts w:ascii="Times New Roman" w:eastAsia="Times New Roman" w:hAnsi="Times New Roman" w:cs="Times New Roman"/>
                      <w:sz w:val="18"/>
                      <w:szCs w:val="18"/>
                    </w:rPr>
                    <w:t xml:space="preserve"> tarihli ve 25699 sayılı Resmî </w:t>
                  </w:r>
                  <w:proofErr w:type="spellStart"/>
                  <w:r w:rsidRPr="00E84569">
                    <w:rPr>
                      <w:rFonts w:ascii="Times New Roman" w:eastAsia="Times New Roman" w:hAnsi="Times New Roman" w:cs="Times New Roman"/>
                      <w:sz w:val="18"/>
                      <w:szCs w:val="18"/>
                    </w:rPr>
                    <w:t>Gazete’de</w:t>
                  </w:r>
                  <w:proofErr w:type="spellEnd"/>
                  <w:r w:rsidRPr="00E84569">
                    <w:rPr>
                      <w:rFonts w:ascii="Times New Roman" w:eastAsia="Times New Roman" w:hAnsi="Times New Roman" w:cs="Times New Roman"/>
                      <w:sz w:val="18"/>
                      <w:szCs w:val="18"/>
                    </w:rPr>
                    <w:t xml:space="preserve"> yayımlanan Milli Eğitim Bakanlığı İlköğretim ve Ortaöğretim Kurumları Sosyal Etkinlikler Yönetmeliğine aykırı yapılamaz.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Denetim</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26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 xml:space="preserve">(2) Okulda bulunan kantin ve benzeri yerler; sağlık, </w:t>
                  </w:r>
                  <w:proofErr w:type="gramStart"/>
                  <w:r w:rsidRPr="00E84569">
                    <w:rPr>
                      <w:rFonts w:ascii="Times New Roman" w:eastAsia="Times New Roman" w:hAnsi="Times New Roman" w:cs="Times New Roman"/>
                      <w:sz w:val="24"/>
                      <w:szCs w:val="24"/>
                    </w:rPr>
                    <w:t>hijyen</w:t>
                  </w:r>
                  <w:proofErr w:type="gramEnd"/>
                  <w:r w:rsidRPr="00E84569">
                    <w:rPr>
                      <w:rFonts w:ascii="Times New Roman" w:eastAsia="Times New Roman" w:hAnsi="Times New Roman" w:cs="Times New Roman"/>
                      <w:sz w:val="24"/>
                      <w:szCs w:val="24"/>
                    </w:rPr>
                    <w:t xml:space="preserve"> ve gıda kodeksi yönünden ilgili meslek odası, sağlık il müdürlükleri ile gıda, tarım ve hayvancılık il müdürlüklerince de denetlenebilir.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Okul müdürünün sorumluluğu</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27 –</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(1) Okul müdürü genel kurulun zamanında ve bu Yönetmelik hükümlerine uygun olarak yapılmasını sağlar.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Birliğin yaptığı iş ve işlemlerin ilgili mevzuata uygunluğunu denetler.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Anlaşmazlıkların çözümü ve takibi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28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 xml:space="preserve">(1) Bu Yönetmeliğin uygulanması sırasında ortaya çıkabilecek problemler öncelikle mülki idare </w:t>
                  </w:r>
                  <w:r w:rsidRPr="00E84569">
                    <w:rPr>
                      <w:rFonts w:ascii="Times New Roman" w:eastAsia="Times New Roman" w:hAnsi="Times New Roman" w:cs="Times New Roman"/>
                      <w:sz w:val="18"/>
                      <w:szCs w:val="18"/>
                    </w:rPr>
                    <w:lastRenderedPageBreak/>
                    <w:t>amirlerince değerlendirilir, çözüme kavuşturulamayan hususlarda Bakanlığın görüşü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(2) Sözleşme ile getirilen yükümlülüklerin takibi birlik yönetim kurulu ve okul yönetimi tarafından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sz w:val="24"/>
                      <w:szCs w:val="24"/>
                    </w:rPr>
                    <w:t>(3) Sözleşmenin uygulanması sırasında ortaya çıkabilecek hukuki ihtilafların çözümü için kanuni yollara başvurulmak üzere okul yönetimince ilgili mülki idare amirine durum bildirilir.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Hüküm bulunmayan hâller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29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 xml:space="preserve">(1) Bu Yönetmelikte hüküm bulunmayan hâllerde </w:t>
                  </w:r>
                  <w:proofErr w:type="gramStart"/>
                  <w:r w:rsidRPr="00E84569">
                    <w:rPr>
                      <w:rFonts w:ascii="Times New Roman" w:eastAsia="Times New Roman" w:hAnsi="Times New Roman" w:cs="Times New Roman"/>
                      <w:sz w:val="18"/>
                      <w:szCs w:val="18"/>
                    </w:rPr>
                    <w:t>14/6/1973</w:t>
                  </w:r>
                  <w:proofErr w:type="gramEnd"/>
                  <w:r w:rsidRPr="00E84569">
                    <w:rPr>
                      <w:rFonts w:ascii="Times New Roman" w:eastAsia="Times New Roman" w:hAnsi="Times New Roman" w:cs="Times New Roman"/>
                      <w:sz w:val="18"/>
                      <w:szCs w:val="18"/>
                    </w:rPr>
                    <w:t xml:space="preserve"> tarihli ve 1739 sayılı Millî Eğitim Temel Kanunu, Borçlar Kanunu, 2886 sayılı Devlet İhale Kanunu ve ilgili mevzuat hükümleri uygulanır.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Yürürlükten kaldırılan yönetmelik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30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 xml:space="preserve">(1) </w:t>
                  </w:r>
                  <w:proofErr w:type="gramStart"/>
                  <w:r w:rsidRPr="00E84569">
                    <w:rPr>
                      <w:rFonts w:ascii="Times New Roman" w:eastAsia="Times New Roman" w:hAnsi="Times New Roman" w:cs="Times New Roman"/>
                      <w:sz w:val="18"/>
                      <w:szCs w:val="18"/>
                    </w:rPr>
                    <w:t>31/5/2005</w:t>
                  </w:r>
                  <w:proofErr w:type="gramEnd"/>
                  <w:r w:rsidRPr="00E84569">
                    <w:rPr>
                      <w:rFonts w:ascii="Times New Roman" w:eastAsia="Times New Roman" w:hAnsi="Times New Roman" w:cs="Times New Roman"/>
                      <w:sz w:val="18"/>
                      <w:szCs w:val="18"/>
                    </w:rPr>
                    <w:t xml:space="preserve"> tarihli ve 25831 sayılı Resmî </w:t>
                  </w:r>
                  <w:proofErr w:type="spellStart"/>
                  <w:r w:rsidRPr="00E84569">
                    <w:rPr>
                      <w:rFonts w:ascii="Times New Roman" w:eastAsia="Times New Roman" w:hAnsi="Times New Roman" w:cs="Times New Roman"/>
                      <w:sz w:val="18"/>
                      <w:szCs w:val="18"/>
                    </w:rPr>
                    <w:t>Gazete’de</w:t>
                  </w:r>
                  <w:proofErr w:type="spellEnd"/>
                  <w:r w:rsidRPr="00E84569">
                    <w:rPr>
                      <w:rFonts w:ascii="Times New Roman" w:eastAsia="Times New Roman" w:hAnsi="Times New Roman" w:cs="Times New Roman"/>
                      <w:sz w:val="18"/>
                      <w:szCs w:val="18"/>
                    </w:rPr>
                    <w:t xml:space="preserve"> yayımlanan Millî Eğitim Bakanlığı Okul-Aile Birliği Yönetmeliği yürürlükten kaldırılmıştır.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Mevcut Sözleşme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GEÇİCİ MADDE 1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Bu Yönetmelik yürürlüğe girmeden önce salon, açık alan ve otopark olarak kiraya verilen yerlerin sözleşmeleri, sözleşme bitim tarihinden sonra yenilenmez.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Kiralama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GEÇİCİ MADDE 2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Bu Yönetmeliğin yürürlüğe girdiği tarihten önce sözleşmesi sona eren veya devam eden ve sözleşme bitim tarihi itibarıyla sözleşmeden doğan yükümlülüklerini yerine getiren kantin, yemekhane, kafeterya ve benzeri yerleri işleten kiracıların talep etmeleri halinde mevcut kiracılara bu yerler pazarlık usulü ile kiralanır.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Yürürlük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rPr>
                    <w:t>MADDE 31 – </w:t>
                  </w:r>
                  <w:r w:rsidRPr="00E84569">
                    <w:rPr>
                      <w:rFonts w:ascii="Times New Roman" w:eastAsia="Times New Roman" w:hAnsi="Times New Roman" w:cs="Times New Roman"/>
                      <w:b/>
                      <w:bCs/>
                      <w:sz w:val="18"/>
                      <w:szCs w:val="18"/>
                    </w:rPr>
                    <w:t>(1) (Değişik 20.11.2012/28473 RG)</w:t>
                  </w:r>
                  <w:r w:rsidRPr="00E84569">
                    <w:rPr>
                      <w:rFonts w:ascii="Times New Roman" w:eastAsia="Times New Roman" w:hAnsi="Times New Roman" w:cs="Times New Roman"/>
                      <w:b/>
                      <w:bCs/>
                      <w:sz w:val="18"/>
                    </w:rPr>
                    <w:t> </w:t>
                  </w:r>
                  <w:r w:rsidRPr="00E84569">
                    <w:rPr>
                      <w:rFonts w:ascii="Times New Roman" w:eastAsia="Times New Roman" w:hAnsi="Times New Roman" w:cs="Times New Roman"/>
                      <w:sz w:val="18"/>
                      <w:szCs w:val="18"/>
                    </w:rPr>
                    <w:t>Millî Eğitim Bakanlığı ve Maliye Bakanlığınca müştereken hazırlanan bu Yönetmelik yayımı tarihinde yürürlüğe girer.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Yürütme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rPr>
                  </w:pPr>
                  <w:r w:rsidRPr="00E84569">
                    <w:rPr>
                      <w:rFonts w:ascii="Times New Roman" w:eastAsia="Times New Roman" w:hAnsi="Times New Roman" w:cs="Times New Roman"/>
                      <w:b/>
                      <w:bCs/>
                      <w:sz w:val="18"/>
                      <w:szCs w:val="18"/>
                    </w:rPr>
                    <w:t>MADDE 32 –</w:t>
                  </w:r>
                  <w:r w:rsidRPr="00E84569">
                    <w:rPr>
                      <w:rFonts w:ascii="Times New Roman" w:eastAsia="Times New Roman" w:hAnsi="Times New Roman" w:cs="Times New Roman"/>
                      <w:sz w:val="18"/>
                    </w:rPr>
                    <w:t> </w:t>
                  </w:r>
                  <w:r w:rsidRPr="00E84569">
                    <w:rPr>
                      <w:rFonts w:ascii="Times New Roman" w:eastAsia="Times New Roman" w:hAnsi="Times New Roman" w:cs="Times New Roman"/>
                      <w:sz w:val="18"/>
                      <w:szCs w:val="18"/>
                    </w:rPr>
                    <w:t>(1) Bu Yönetmelik hükümlerini Millî Eğitim Bakanı yürütür.</w:t>
                  </w:r>
                </w:p>
              </w:tc>
            </w:tr>
          </w:tbl>
          <w:p w:rsidR="00E84569" w:rsidRPr="00E84569" w:rsidRDefault="00E84569" w:rsidP="00E84569">
            <w:pPr>
              <w:spacing w:after="0" w:line="240" w:lineRule="auto"/>
              <w:jc w:val="center"/>
              <w:rPr>
                <w:rFonts w:ascii="Times New Roman" w:eastAsia="Times New Roman" w:hAnsi="Times New Roman" w:cs="Times New Roman"/>
                <w:sz w:val="24"/>
                <w:szCs w:val="24"/>
              </w:rPr>
            </w:pPr>
          </w:p>
        </w:tc>
      </w:tr>
    </w:tbl>
    <w:p w:rsidR="003E5C8C" w:rsidRDefault="003E5C8C"/>
    <w:sectPr w:rsidR="003E5C8C" w:rsidSect="003E5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69"/>
    <w:rsid w:val="003E5C8C"/>
    <w:rsid w:val="00E84569"/>
    <w:rsid w:val="00EE0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84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E84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E84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E84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84569"/>
  </w:style>
  <w:style w:type="character" w:styleId="Gl">
    <w:name w:val="Strong"/>
    <w:basedOn w:val="VarsaylanParagrafYazTipi"/>
    <w:uiPriority w:val="22"/>
    <w:qFormat/>
    <w:rsid w:val="00E84569"/>
    <w:rPr>
      <w:b/>
      <w:bCs/>
    </w:rPr>
  </w:style>
  <w:style w:type="paragraph" w:styleId="BalonMetni">
    <w:name w:val="Balloon Text"/>
    <w:basedOn w:val="Normal"/>
    <w:link w:val="BalonMetniChar"/>
    <w:uiPriority w:val="99"/>
    <w:semiHidden/>
    <w:unhideWhenUsed/>
    <w:rsid w:val="00E845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84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E84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E84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E84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84569"/>
  </w:style>
  <w:style w:type="character" w:styleId="Gl">
    <w:name w:val="Strong"/>
    <w:basedOn w:val="VarsaylanParagrafYazTipi"/>
    <w:uiPriority w:val="22"/>
    <w:qFormat/>
    <w:rsid w:val="00E84569"/>
    <w:rPr>
      <w:b/>
      <w:bCs/>
    </w:rPr>
  </w:style>
  <w:style w:type="paragraph" w:styleId="BalonMetni">
    <w:name w:val="Balloon Text"/>
    <w:basedOn w:val="Normal"/>
    <w:link w:val="BalonMetniChar"/>
    <w:uiPriority w:val="99"/>
    <w:semiHidden/>
    <w:unhideWhenUsed/>
    <w:rsid w:val="00E845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5322</Words>
  <Characters>30339</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BAKİ</cp:lastModifiedBy>
  <cp:revision>2</cp:revision>
  <dcterms:created xsi:type="dcterms:W3CDTF">2017-11-08T12:44:00Z</dcterms:created>
  <dcterms:modified xsi:type="dcterms:W3CDTF">2017-11-08T12:44:00Z</dcterms:modified>
</cp:coreProperties>
</file>